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90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812"/>
        <w:gridCol w:w="992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581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材料名称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页数</w:t>
            </w: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《广东省申请律师执业人员实习考核登记表》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《广东省申请律师执业人员实习鉴定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书》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参与《法律援助处值班鉴定表》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《广东省申请律师执业人员集中培训结业证书》复印件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实习证复印件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实习律师自实习期开始至考核期间的在律师所缴交社保清单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原件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（或退休证）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《广东省申请律师执业人员实习工作日志表》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实务训练材料一套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接待当事人的活动记录（共10份）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签订委托代理合同的活动记录（共3份）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整理案卷归档的实际操作记录（共3份）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律师事务代理活动记录（共5份）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实训法律文书材料（复印件）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5份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提交人：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(签名）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申请考核材料目录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FC3122"/>
    <w:multiLevelType w:val="multilevel"/>
    <w:tmpl w:val="23FC312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0A"/>
    <w:rsid w:val="002F150A"/>
    <w:rsid w:val="00314DEC"/>
    <w:rsid w:val="0058412D"/>
    <w:rsid w:val="00757EFD"/>
    <w:rsid w:val="009902D3"/>
    <w:rsid w:val="009A0078"/>
    <w:rsid w:val="00A93FDB"/>
    <w:rsid w:val="00D70438"/>
    <w:rsid w:val="00E64B11"/>
    <w:rsid w:val="1D747A0C"/>
    <w:rsid w:val="1F940D68"/>
    <w:rsid w:val="20F75DEE"/>
    <w:rsid w:val="40A83238"/>
    <w:rsid w:val="4E157806"/>
    <w:rsid w:val="4EFC18CD"/>
    <w:rsid w:val="5D3266CF"/>
    <w:rsid w:val="7129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律协办</Company>
  <Pages>1</Pages>
  <Words>57</Words>
  <Characters>330</Characters>
  <Lines>2</Lines>
  <Paragraphs>1</Paragraphs>
  <TotalTime>17</TotalTime>
  <ScaleCrop>false</ScaleCrop>
  <LinksUpToDate>false</LinksUpToDate>
  <CharactersWithSpaces>386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2015-08-03T01:01:00Z</dcterms:created>
  <dc:creator>仲裁秘书办公室</dc:creator>
  <cp:lastModifiedBy>梅州市律师协会 </cp:lastModifiedBy>
  <dcterms:modified xsi:type="dcterms:W3CDTF">2021-11-30T06:40:46Z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1E775B2AFE84419BABB0FBB582033571</vt:lpwstr>
  </property>
</Properties>
</file>